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F1F1" w14:textId="77777777" w:rsidR="00EC3D83" w:rsidRDefault="00134D8A">
      <w:r>
        <w:t xml:space="preserve">FTIR </w:t>
      </w:r>
      <w:r w:rsidR="00EC3D83">
        <w:t>Hints:</w:t>
      </w:r>
    </w:p>
    <w:p w14:paraId="32ADA67C" w14:textId="77777777" w:rsidR="00EC3D83" w:rsidRDefault="00EC3D83"/>
    <w:p w14:paraId="4AD8A74E" w14:textId="25C737B6" w:rsidR="00EC3D83" w:rsidRDefault="0057717B" w:rsidP="00EC3D83">
      <w:pPr>
        <w:numPr>
          <w:ilvl w:val="0"/>
          <w:numId w:val="1"/>
        </w:numPr>
      </w:pPr>
      <w:r>
        <w:t>DTGS detector scan rate should be ≤</w:t>
      </w:r>
      <w:r w:rsidR="00EC3D83">
        <w:t xml:space="preserve"> 0.6329 if uncooled.  </w:t>
      </w:r>
    </w:p>
    <w:p w14:paraId="74974761" w14:textId="673BA07C" w:rsidR="00EC3D83" w:rsidRDefault="00EC3D83" w:rsidP="00EC3D83">
      <w:pPr>
        <w:numPr>
          <w:ilvl w:val="0"/>
          <w:numId w:val="1"/>
        </w:numPr>
      </w:pPr>
      <w:r>
        <w:t>MCT can scan as fast a</w:t>
      </w:r>
      <w:r w:rsidR="00B353F2">
        <w:t>s</w:t>
      </w:r>
      <w:r>
        <w:t xml:space="preserve"> </w:t>
      </w:r>
      <w:r w:rsidR="00B353F2">
        <w:t>1.8988</w:t>
      </w:r>
      <w:r>
        <w:t>,</w:t>
      </w:r>
    </w:p>
    <w:p w14:paraId="6A9A5197" w14:textId="27B4F914" w:rsidR="00EC3D83" w:rsidRDefault="00EC3D83" w:rsidP="00EC3D83">
      <w:pPr>
        <w:numPr>
          <w:ilvl w:val="0"/>
          <w:numId w:val="1"/>
        </w:numPr>
      </w:pPr>
      <w:r>
        <w:t xml:space="preserve">Gain of detector should be set so </w:t>
      </w:r>
      <w:r w:rsidR="00B353F2">
        <w:t>for the interferogram</w:t>
      </w:r>
      <w:bookmarkStart w:id="0" w:name="_GoBack"/>
      <w:bookmarkEnd w:id="0"/>
      <w:r w:rsidR="00B353F2">
        <w:t xml:space="preserve"> the peak to peak reading is </w:t>
      </w:r>
      <w:r>
        <w:rPr>
          <w:rFonts w:ascii="Symbol" w:hAnsi="Symbol"/>
        </w:rPr>
        <w:t></w:t>
      </w:r>
      <w:r>
        <w:rPr>
          <w:rFonts w:ascii="Symbol" w:hAnsi="Symbol"/>
        </w:rPr>
        <w:t>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rPr>
          <w:rFonts w:ascii="Symbol" w:hAnsi="Symbol"/>
        </w:rPr>
        <w:t></w:t>
      </w:r>
      <w:r>
        <w:t>V p to p</w:t>
      </w:r>
    </w:p>
    <w:p w14:paraId="3D3909B6" w14:textId="7DA075A0" w:rsidR="00EC3D83" w:rsidRDefault="00B353F2" w:rsidP="00EC3D83">
      <w:pPr>
        <w:numPr>
          <w:ilvl w:val="0"/>
          <w:numId w:val="1"/>
        </w:numPr>
      </w:pPr>
      <w:r>
        <w:t>In most cases you should s</w:t>
      </w:r>
      <w:r w:rsidR="00EC3D83">
        <w:t xml:space="preserve">can forward and back </w:t>
      </w:r>
      <w:r>
        <w:t xml:space="preserve">and </w:t>
      </w:r>
      <w:r w:rsidR="00EC3D83">
        <w:t>2 sided</w:t>
      </w:r>
    </w:p>
    <w:p w14:paraId="32D691A8" w14:textId="77777777" w:rsidR="00E53DC3" w:rsidRDefault="008C49AD" w:rsidP="00EC3D83">
      <w:pPr>
        <w:numPr>
          <w:ilvl w:val="0"/>
          <w:numId w:val="1"/>
        </w:numPr>
      </w:pPr>
      <w:r>
        <w:t>Quick</w:t>
      </w:r>
      <w:r w:rsidR="00B353F2">
        <w:t xml:space="preserve"> </w:t>
      </w:r>
    </w:p>
    <w:p w14:paraId="4A825A1D" w14:textId="6C9EA2B6" w:rsidR="008C49AD" w:rsidRDefault="008C49AD" w:rsidP="00EC3D83">
      <w:pPr>
        <w:numPr>
          <w:ilvl w:val="0"/>
          <w:numId w:val="1"/>
        </w:numPr>
      </w:pPr>
      <w:r>
        <w:t>Checks of Instrument:</w:t>
      </w:r>
    </w:p>
    <w:p w14:paraId="50366E9F" w14:textId="0ABD0ED3" w:rsidR="00EC3D83" w:rsidRDefault="00174956" w:rsidP="008C49AD">
      <w:pPr>
        <w:numPr>
          <w:ilvl w:val="1"/>
          <w:numId w:val="1"/>
        </w:numPr>
      </w:pPr>
      <w:r w:rsidRPr="00E53DC3">
        <w:rPr>
          <w:b/>
        </w:rPr>
        <w:t>DTGS</w:t>
      </w:r>
      <w:r>
        <w:t xml:space="preserve"> </w:t>
      </w:r>
      <w:r w:rsidR="008C49AD">
        <w:t>detect</w:t>
      </w:r>
      <w:r>
        <w:t>o</w:t>
      </w:r>
      <w:r w:rsidR="008C49AD">
        <w:t>r</w:t>
      </w:r>
      <w:proofErr w:type="gramStart"/>
      <w:r>
        <w:t xml:space="preserve">. </w:t>
      </w:r>
      <w:proofErr w:type="gramEnd"/>
      <w:r>
        <w:t xml:space="preserve">With nothing in beam path, using the DTGS detector, scan rate of 0.4747, </w:t>
      </w:r>
      <w:r w:rsidR="00E53DC3">
        <w:t>aperture</w:t>
      </w:r>
      <w:r>
        <w:t xml:space="preserve"> of 100</w:t>
      </w:r>
      <w:proofErr w:type="gramStart"/>
      <w:r>
        <w:t>% ,</w:t>
      </w:r>
      <w:proofErr w:type="gramEnd"/>
      <w:r>
        <w:t xml:space="preserve"> and gain </w:t>
      </w:r>
      <w:r w:rsidR="00E53DC3">
        <w:t>of 1, you should see a interfero</w:t>
      </w:r>
      <w:r>
        <w:t>gram peak of about +5 and min of -3 or a max to min of about 8V</w:t>
      </w:r>
      <w:r w:rsidR="008C49AD">
        <w:t>.</w:t>
      </w:r>
    </w:p>
    <w:p w14:paraId="533EABFE" w14:textId="602BE0AE" w:rsidR="00174956" w:rsidRDefault="00174956" w:rsidP="008C49AD">
      <w:pPr>
        <w:numPr>
          <w:ilvl w:val="1"/>
          <w:numId w:val="1"/>
        </w:numPr>
      </w:pPr>
      <w:r w:rsidRPr="008C49AD">
        <w:rPr>
          <w:b/>
        </w:rPr>
        <w:t>MCT</w:t>
      </w:r>
      <w:r>
        <w:t xml:space="preserve"> detector</w:t>
      </w:r>
      <w:proofErr w:type="gramStart"/>
      <w:r>
        <w:t xml:space="preserve">. </w:t>
      </w:r>
      <w:proofErr w:type="gramEnd"/>
      <w:r>
        <w:t xml:space="preserve">With nothing in beam path, using the MCT detector cool (i.e. LN2 in detector), scan rate of 1.8988, </w:t>
      </w:r>
      <w:r w:rsidR="00E53DC3">
        <w:t>aperture</w:t>
      </w:r>
      <w:r>
        <w:t xml:space="preserve"> of 18</w:t>
      </w:r>
      <w:proofErr w:type="gramStart"/>
      <w:r>
        <w:t>% ,</w:t>
      </w:r>
      <w:proofErr w:type="gramEnd"/>
      <w:r>
        <w:t xml:space="preserve"> and gain </w:t>
      </w:r>
      <w:r w:rsidR="00E53DC3">
        <w:t>of 1, you should see a interfero</w:t>
      </w:r>
      <w:r>
        <w:t>gram peak of about +7.4 and min of -6 or a max to min of about 13.4V</w:t>
      </w:r>
      <w:r w:rsidR="008C49AD">
        <w:t>.</w:t>
      </w:r>
    </w:p>
    <w:p w14:paraId="26590E22" w14:textId="0A7FD826" w:rsidR="00174956" w:rsidRDefault="00741BD8" w:rsidP="008C49AD">
      <w:pPr>
        <w:numPr>
          <w:ilvl w:val="1"/>
          <w:numId w:val="1"/>
        </w:numPr>
      </w:pPr>
      <w:r w:rsidRPr="008C49AD">
        <w:rPr>
          <w:b/>
        </w:rPr>
        <w:t>ATR</w:t>
      </w:r>
      <w:r>
        <w:t xml:space="preserve"> accessory.  Run background with nothing in the beam.  Using </w:t>
      </w:r>
      <w:r w:rsidR="00E53DC3">
        <w:t xml:space="preserve">the </w:t>
      </w:r>
      <w:proofErr w:type="gramStart"/>
      <w:r>
        <w:t>same</w:t>
      </w:r>
      <w:proofErr w:type="gramEnd"/>
      <w:r>
        <w:t xml:space="preserve"> conditions (mirror velocity, aperture, detector, </w:t>
      </w:r>
      <w:proofErr w:type="spellStart"/>
      <w:r>
        <w:t>etc</w:t>
      </w:r>
      <w:proofErr w:type="spellEnd"/>
      <w:r>
        <w:t xml:space="preserve">) run </w:t>
      </w:r>
      <w:r w:rsidR="00E53DC3">
        <w:t>a “</w:t>
      </w:r>
      <w:r>
        <w:t>sample</w:t>
      </w:r>
      <w:r w:rsidR="00E53DC3">
        <w:t>” spectra</w:t>
      </w:r>
      <w:r>
        <w:t xml:space="preserve"> with only </w:t>
      </w:r>
      <w:r w:rsidR="00E53DC3">
        <w:t xml:space="preserve">the </w:t>
      </w:r>
      <w:r>
        <w:t>ATR in the beam</w:t>
      </w:r>
      <w:r w:rsidR="00E53DC3">
        <w:t xml:space="preserve"> and no </w:t>
      </w:r>
      <w:proofErr w:type="spellStart"/>
      <w:r w:rsidR="00E53DC3">
        <w:t>smaple</w:t>
      </w:r>
      <w:proofErr w:type="spellEnd"/>
      <w:r>
        <w:t>.  The throughput should be 30% for the diamond Smart ATR at 1000 cm</w:t>
      </w:r>
      <w:r>
        <w:rPr>
          <w:vertAlign w:val="superscript"/>
        </w:rPr>
        <w:t>-1</w:t>
      </w:r>
      <w:r>
        <w:t>, and Seagul</w:t>
      </w:r>
      <w:r w:rsidR="00E53DC3">
        <w:t>l</w:t>
      </w:r>
      <w:r>
        <w:t xml:space="preserve"> at 2000 cm</w:t>
      </w:r>
      <w:r>
        <w:rPr>
          <w:vertAlign w:val="superscript"/>
        </w:rPr>
        <w:t>-1</w:t>
      </w:r>
      <w:proofErr w:type="gramStart"/>
      <w:r>
        <w:t xml:space="preserve">. </w:t>
      </w:r>
      <w:proofErr w:type="gramEnd"/>
      <w:r>
        <w:t xml:space="preserve">For the Horizon and Praying </w:t>
      </w:r>
      <w:proofErr w:type="gramStart"/>
      <w:r>
        <w:t>Mantis</w:t>
      </w:r>
      <w:proofErr w:type="gramEnd"/>
      <w:r>
        <w:t xml:space="preserve"> it should be 24 and 40% at 2000 cm</w:t>
      </w:r>
      <w:r>
        <w:rPr>
          <w:vertAlign w:val="superscript"/>
        </w:rPr>
        <w:t>-1</w:t>
      </w:r>
      <w:r>
        <w:t>.</w:t>
      </w:r>
    </w:p>
    <w:sectPr w:rsidR="00174956" w:rsidSect="00EC3D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335"/>
    <w:multiLevelType w:val="hybridMultilevel"/>
    <w:tmpl w:val="4388312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D4"/>
    <w:rsid w:val="00134D8A"/>
    <w:rsid w:val="00174956"/>
    <w:rsid w:val="0057717B"/>
    <w:rsid w:val="00741BD8"/>
    <w:rsid w:val="00863CD4"/>
    <w:rsid w:val="008C49AD"/>
    <w:rsid w:val="00B353F2"/>
    <w:rsid w:val="00CB43D0"/>
    <w:rsid w:val="00E53DC3"/>
    <w:rsid w:val="00E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87D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Hints:</vt:lpstr>
    </vt:vector>
  </TitlesOfParts>
  <Company>California Institute of Technology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Hints:</dc:title>
  <dc:subject/>
  <dc:creator>Bruce Brunschwig</dc:creator>
  <cp:keywords/>
  <cp:lastModifiedBy>Bruce Brunschwig</cp:lastModifiedBy>
  <cp:revision>8</cp:revision>
  <cp:lastPrinted>2018-03-07T22:18:00Z</cp:lastPrinted>
  <dcterms:created xsi:type="dcterms:W3CDTF">2018-02-23T23:39:00Z</dcterms:created>
  <dcterms:modified xsi:type="dcterms:W3CDTF">2018-03-07T22:24:00Z</dcterms:modified>
</cp:coreProperties>
</file>